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303F98" w:rsidRPr="00303F98" w:rsidTr="005A3635">
        <w:trPr>
          <w:trHeight w:val="851"/>
        </w:trPr>
        <w:tc>
          <w:tcPr>
            <w:tcW w:w="6946" w:type="dxa"/>
            <w:gridSpan w:val="3"/>
            <w:hideMark/>
          </w:tcPr>
          <w:p w:rsidR="00303F98" w:rsidRPr="00303F98" w:rsidRDefault="00303F98" w:rsidP="00303F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303F98" w:rsidRPr="00303F98" w:rsidRDefault="00735FA9" w:rsidP="00303F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Polgármesteri Kabinet</w:t>
            </w:r>
          </w:p>
          <w:p w:rsidR="00303F98" w:rsidRPr="00303F98" w:rsidRDefault="00303F98" w:rsidP="00303F9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F98">
              <w:rPr>
                <w:rFonts w:ascii="Times New Roman" w:eastAsia="Calibri" w:hAnsi="Times New Roman" w:cs="Times New Roman"/>
                <w:sz w:val="24"/>
                <w:szCs w:val="24"/>
              </w:rPr>
              <w:t>www.hajduszoboszlo.eu</w:t>
            </w: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3F98" w:rsidRPr="00303F98" w:rsidRDefault="00840CC4" w:rsidP="00303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</w:t>
            </w:r>
            <w:bookmarkStart w:id="0" w:name="_GoBack"/>
            <w:bookmarkEnd w:id="0"/>
          </w:p>
          <w:p w:rsidR="00303F98" w:rsidRPr="00303F98" w:rsidRDefault="00303F98" w:rsidP="00303F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303F98" w:rsidRPr="00303F98" w:rsidRDefault="00303F98" w:rsidP="00303F98">
            <w:pPr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F98">
              <w:rPr>
                <w:rFonts w:ascii="Times New Roman" w:eastAsia="Calibri" w:hAnsi="Times New Roman" w:cs="Times New Roman"/>
                <w:sz w:val="24"/>
                <w:szCs w:val="24"/>
              </w:rPr>
              <w:t>sorszám</w:t>
            </w:r>
          </w:p>
          <w:p w:rsidR="00303F98" w:rsidRPr="00303F98" w:rsidRDefault="00303F98" w:rsidP="00303F9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3F98" w:rsidRPr="00303F98" w:rsidTr="005A3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735FA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2970</w:t>
            </w:r>
            <w:r w:rsidRPr="00303F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01.hó 30-i</w:t>
            </w: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303F98" w:rsidRPr="00303F98" w:rsidRDefault="00303F98" w:rsidP="003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03F98" w:rsidRPr="00303F98" w:rsidTr="005A3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03F98" w:rsidRPr="00303F98" w:rsidTr="005A3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03F98" w:rsidRPr="00303F98" w:rsidTr="005A3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többség </w:t>
            </w:r>
          </w:p>
        </w:tc>
      </w:tr>
      <w:tr w:rsidR="00303F98" w:rsidRPr="00303F98" w:rsidTr="005A3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98" w:rsidRPr="00303F98" w:rsidRDefault="00303F98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98" w:rsidRPr="00303F98" w:rsidRDefault="00735FA9" w:rsidP="003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03F98" w:rsidRPr="00303F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735FA9" w:rsidRDefault="00735FA9" w:rsidP="00735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000A51" w:rsidRPr="00735FA9" w:rsidRDefault="00000A51" w:rsidP="00735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735FA9">
        <w:rPr>
          <w:rFonts w:ascii="Times New Roman" w:hAnsi="Times New Roman" w:cs="Times New Roman"/>
          <w:b/>
          <w:bCs/>
          <w:sz w:val="24"/>
        </w:rPr>
        <w:t>TÁJÉKOZTATÓ</w:t>
      </w:r>
    </w:p>
    <w:p w:rsidR="00000A51" w:rsidRPr="00735FA9" w:rsidRDefault="00000A51" w:rsidP="00735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735FA9">
        <w:rPr>
          <w:rFonts w:ascii="Times New Roman" w:hAnsi="Times New Roman" w:cs="Times New Roman"/>
          <w:b/>
          <w:bCs/>
          <w:sz w:val="24"/>
        </w:rPr>
        <w:t>Centenáriumi Emlékévről</w:t>
      </w:r>
    </w:p>
    <w:p w:rsidR="00000A51" w:rsidRDefault="00000A51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Hajdúszoboszló 2025 - A Gyógyvíz Feltörésének 100. Évfordulója</w:t>
      </w: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Hajdúszoboszló városa 2025-ben egy rendkívüli és történelmi jelentőségű évfordulót ünnepel: városunk gyógyvizének feltörése 100 éve történt meg, amely alapjaiban változtatta meg településünk fejlődését és hírnevét. Ennek tiszteletére a 2025-ös esztendőt centenáriumi évnek nyilvánítjuk, amelyhez méltó módon, színes és gazdag programsorozattal szeretnénk emléket állítani.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A Centenáriumi Programok Célkitűzései</w:t>
      </w:r>
    </w:p>
    <w:p w:rsidR="00687CA6" w:rsidRPr="00687CA6" w:rsidRDefault="00687CA6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A centenáriumi év eseményeinek tervezésére és szervezésére egy munkacsoport alakult, amely 2024</w:t>
      </w:r>
      <w:r>
        <w:rPr>
          <w:rFonts w:ascii="Times New Roman" w:hAnsi="Times New Roman" w:cs="Times New Roman"/>
          <w:sz w:val="24"/>
        </w:rPr>
        <w:t>.</w:t>
      </w:r>
      <w:r w:rsidR="00BE10EC">
        <w:rPr>
          <w:rFonts w:ascii="Times New Roman" w:hAnsi="Times New Roman" w:cs="Times New Roman"/>
          <w:sz w:val="24"/>
        </w:rPr>
        <w:t xml:space="preserve"> október</w:t>
      </w:r>
      <w:r w:rsidRPr="00687CA6">
        <w:rPr>
          <w:rFonts w:ascii="Times New Roman" w:hAnsi="Times New Roman" w:cs="Times New Roman"/>
          <w:sz w:val="24"/>
        </w:rPr>
        <w:t xml:space="preserve">től kezdve dolgozott az ünnepi programsorozat összeállításán. A csoport </w:t>
      </w:r>
      <w:r>
        <w:rPr>
          <w:rFonts w:ascii="Times New Roman" w:hAnsi="Times New Roman" w:cs="Times New Roman"/>
          <w:sz w:val="24"/>
        </w:rPr>
        <w:t>célja</w:t>
      </w:r>
      <w:r w:rsidRPr="00687CA6">
        <w:rPr>
          <w:rFonts w:ascii="Times New Roman" w:hAnsi="Times New Roman" w:cs="Times New Roman"/>
          <w:sz w:val="24"/>
        </w:rPr>
        <w:t xml:space="preserve">, hogy a rendezvények minden szempontból </w:t>
      </w:r>
      <w:proofErr w:type="spellStart"/>
      <w:r w:rsidRPr="00687CA6">
        <w:rPr>
          <w:rFonts w:ascii="Times New Roman" w:hAnsi="Times New Roman" w:cs="Times New Roman"/>
          <w:sz w:val="24"/>
        </w:rPr>
        <w:t>színvonalasak</w:t>
      </w:r>
      <w:proofErr w:type="spellEnd"/>
      <w:r w:rsidRPr="00687CA6">
        <w:rPr>
          <w:rFonts w:ascii="Times New Roman" w:hAnsi="Times New Roman" w:cs="Times New Roman"/>
          <w:sz w:val="24"/>
        </w:rPr>
        <w:t xml:space="preserve"> és sokszínűek legyenek. A munkac</w:t>
      </w:r>
      <w:r>
        <w:rPr>
          <w:rFonts w:ascii="Times New Roman" w:hAnsi="Times New Roman" w:cs="Times New Roman"/>
          <w:sz w:val="24"/>
        </w:rPr>
        <w:t xml:space="preserve">soport </w:t>
      </w:r>
      <w:r w:rsidRPr="00687CA6">
        <w:rPr>
          <w:rFonts w:ascii="Times New Roman" w:hAnsi="Times New Roman" w:cs="Times New Roman"/>
          <w:sz w:val="24"/>
        </w:rPr>
        <w:t>Majoros Petronella – alpolgármester</w:t>
      </w:r>
      <w:r>
        <w:rPr>
          <w:rFonts w:ascii="Times New Roman" w:hAnsi="Times New Roman" w:cs="Times New Roman"/>
          <w:sz w:val="24"/>
        </w:rPr>
        <w:t xml:space="preserve"> vezetésével az alábbi tagokból állt:</w:t>
      </w:r>
    </w:p>
    <w:p w:rsidR="00687CA6" w:rsidRPr="00687CA6" w:rsidRDefault="00687CA6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Önkormányzat: </w:t>
      </w:r>
      <w:r w:rsidRPr="00687CA6">
        <w:rPr>
          <w:rFonts w:ascii="Times New Roman" w:hAnsi="Times New Roman" w:cs="Times New Roman"/>
          <w:sz w:val="24"/>
        </w:rPr>
        <w:t>Varga Imre, Papp-Rácz Tünde</w:t>
      </w:r>
    </w:p>
    <w:p w:rsidR="00687CA6" w:rsidRPr="00687CA6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687CA6">
        <w:rPr>
          <w:rFonts w:ascii="Times New Roman" w:hAnsi="Times New Roman" w:cs="Times New Roman"/>
          <w:sz w:val="24"/>
        </w:rPr>
        <w:t>H</w:t>
      </w:r>
      <w:r>
        <w:rPr>
          <w:rFonts w:ascii="Times New Roman" w:hAnsi="Times New Roman" w:cs="Times New Roman"/>
          <w:sz w:val="24"/>
        </w:rPr>
        <w:t>ungarospa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Zrt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>.:</w:t>
      </w:r>
      <w:proofErr w:type="gramEnd"/>
      <w:r>
        <w:rPr>
          <w:rFonts w:ascii="Times New Roman" w:hAnsi="Times New Roman" w:cs="Times New Roman"/>
          <w:sz w:val="24"/>
        </w:rPr>
        <w:t xml:space="preserve"> Kállai Zsuzsa,</w:t>
      </w:r>
      <w:r w:rsidRPr="00687CA6">
        <w:rPr>
          <w:rFonts w:ascii="Times New Roman" w:hAnsi="Times New Roman" w:cs="Times New Roman"/>
          <w:sz w:val="24"/>
        </w:rPr>
        <w:t xml:space="preserve"> Kiss-Csiszár Melinda </w:t>
      </w:r>
    </w:p>
    <w:p w:rsidR="00FE13BE" w:rsidRPr="00687CA6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Kovács Máté Művelődési Központ és Könyvtár: Borsi Csaba, Kocsi</w:t>
      </w:r>
      <w:r>
        <w:rPr>
          <w:rFonts w:ascii="Times New Roman" w:hAnsi="Times New Roman" w:cs="Times New Roman"/>
          <w:sz w:val="24"/>
        </w:rPr>
        <w:t>s</w:t>
      </w:r>
      <w:r w:rsidRPr="00687CA6">
        <w:rPr>
          <w:rFonts w:ascii="Times New Roman" w:hAnsi="Times New Roman" w:cs="Times New Roman"/>
          <w:sz w:val="24"/>
        </w:rPr>
        <w:t xml:space="preserve"> Róbert, Mátrai Erika</w:t>
      </w:r>
    </w:p>
    <w:p w:rsidR="00687CA6" w:rsidRPr="00687CA6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Bocskai Múzeum: Nagy István</w:t>
      </w:r>
    </w:p>
    <w:p w:rsidR="00FE13BE" w:rsidRDefault="00687CA6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TDM (Tourinform</w:t>
      </w:r>
      <w:r w:rsidR="00FE13BE">
        <w:rPr>
          <w:rFonts w:ascii="Times New Roman" w:hAnsi="Times New Roman" w:cs="Times New Roman"/>
          <w:sz w:val="24"/>
        </w:rPr>
        <w:t xml:space="preserve"> Hajdúszoboszló): Lévay Enikő,</w:t>
      </w:r>
      <w:r w:rsidRPr="00687CA6">
        <w:rPr>
          <w:rFonts w:ascii="Times New Roman" w:hAnsi="Times New Roman" w:cs="Times New Roman"/>
          <w:sz w:val="24"/>
        </w:rPr>
        <w:t xml:space="preserve"> Forman Annamária</w:t>
      </w:r>
    </w:p>
    <w:p w:rsidR="00FE13BE" w:rsidRPr="00687CA6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Hajdúszoboszlói Vendéglátók Egyesülete: Márkus Sándor</w:t>
      </w:r>
    </w:p>
    <w:p w:rsidR="008A2225" w:rsidRPr="008A2225" w:rsidRDefault="00687CA6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 xml:space="preserve">Az együttműködés eredményeként egy olyan gazdag és változatos programkínálat született, amely méltóképpen </w:t>
      </w:r>
      <w:proofErr w:type="spellStart"/>
      <w:r w:rsidRPr="00687CA6">
        <w:rPr>
          <w:rFonts w:ascii="Times New Roman" w:hAnsi="Times New Roman" w:cs="Times New Roman"/>
          <w:sz w:val="24"/>
        </w:rPr>
        <w:t>ünnepli</w:t>
      </w:r>
      <w:proofErr w:type="spellEnd"/>
      <w:r w:rsidRPr="00687CA6">
        <w:rPr>
          <w:rFonts w:ascii="Times New Roman" w:hAnsi="Times New Roman" w:cs="Times New Roman"/>
          <w:sz w:val="24"/>
        </w:rPr>
        <w:t xml:space="preserve"> Hajdúszoboszló gyógyvizének 100 éves évfordulóját.</w:t>
      </w:r>
      <w:r>
        <w:rPr>
          <w:rFonts w:ascii="Times New Roman" w:hAnsi="Times New Roman" w:cs="Times New Roman"/>
          <w:sz w:val="24"/>
        </w:rPr>
        <w:t xml:space="preserve"> </w:t>
      </w:r>
      <w:r w:rsidR="008A2225" w:rsidRPr="008A2225">
        <w:rPr>
          <w:rFonts w:ascii="Times New Roman" w:hAnsi="Times New Roman" w:cs="Times New Roman"/>
          <w:sz w:val="24"/>
        </w:rPr>
        <w:t xml:space="preserve">Az ünnepségsorozat lehetőséget ad arra, hogy méltóképpen emlékezzünk gyógyvizünk történelmi jelentőségére, valamint további lendületet adjunk Hajdúszoboszló turisztikai </w:t>
      </w:r>
      <w:proofErr w:type="spellStart"/>
      <w:r w:rsidR="008A2225" w:rsidRPr="008A2225">
        <w:rPr>
          <w:rFonts w:ascii="Times New Roman" w:hAnsi="Times New Roman" w:cs="Times New Roman"/>
          <w:sz w:val="24"/>
        </w:rPr>
        <w:t>vonzerejének</w:t>
      </w:r>
      <w:proofErr w:type="spellEnd"/>
      <w:r w:rsidR="008A2225" w:rsidRPr="008A2225">
        <w:rPr>
          <w:rFonts w:ascii="Times New Roman" w:hAnsi="Times New Roman" w:cs="Times New Roman"/>
          <w:sz w:val="24"/>
        </w:rPr>
        <w:t>. Az események a közösség összetartását erősítik, és alkalmat adnak arra, hogy megmutassuk, mit értünk el az elmúlt száz évben.</w:t>
      </w: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Főbb Szervezők:</w:t>
      </w:r>
    </w:p>
    <w:p w:rsidR="008A2225" w:rsidRDefault="008A2225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Hajdúszoboszló Város Önkormányzata</w:t>
      </w:r>
    </w:p>
    <w:p w:rsidR="00F75230" w:rsidRPr="008A2225" w:rsidRDefault="00F75230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8A2225">
        <w:rPr>
          <w:rFonts w:ascii="Times New Roman" w:hAnsi="Times New Roman" w:cs="Times New Roman"/>
          <w:sz w:val="24"/>
        </w:rPr>
        <w:t>Hungarospa</w:t>
      </w:r>
      <w:proofErr w:type="spellEnd"/>
      <w:r w:rsidRPr="008A222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2225">
        <w:rPr>
          <w:rFonts w:ascii="Times New Roman" w:hAnsi="Times New Roman" w:cs="Times New Roman"/>
          <w:sz w:val="24"/>
        </w:rPr>
        <w:t>Zrt</w:t>
      </w:r>
      <w:proofErr w:type="spellEnd"/>
      <w:r w:rsidRPr="008A2225">
        <w:rPr>
          <w:rFonts w:ascii="Times New Roman" w:hAnsi="Times New Roman" w:cs="Times New Roman"/>
          <w:sz w:val="24"/>
        </w:rPr>
        <w:t>.</w:t>
      </w:r>
    </w:p>
    <w:p w:rsidR="008A2225" w:rsidRPr="00F75230" w:rsidRDefault="008A2225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75230">
        <w:rPr>
          <w:rFonts w:ascii="Times New Roman" w:hAnsi="Times New Roman" w:cs="Times New Roman"/>
          <w:sz w:val="24"/>
        </w:rPr>
        <w:t>Hajdúszoboszlói Kovács Máté Városi Művelődési Központ és Könyvtár</w:t>
      </w:r>
    </w:p>
    <w:p w:rsidR="00F75230" w:rsidRDefault="008A2225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Bocskai Múzeum</w:t>
      </w:r>
      <w:r w:rsidR="00F75230" w:rsidRPr="00F75230">
        <w:rPr>
          <w:rFonts w:ascii="Times New Roman" w:hAnsi="Times New Roman" w:cs="Times New Roman"/>
          <w:sz w:val="24"/>
        </w:rPr>
        <w:t xml:space="preserve"> </w:t>
      </w:r>
    </w:p>
    <w:p w:rsidR="008A2225" w:rsidRPr="00F75230" w:rsidRDefault="00F75230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TDM (Tourinform Hajdúszoboszló)</w:t>
      </w:r>
    </w:p>
    <w:p w:rsidR="008A2225" w:rsidRDefault="008A2225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Hajdúszoboszlói Vendéglátók Egyesülete</w:t>
      </w:r>
    </w:p>
    <w:p w:rsidR="00F75230" w:rsidRPr="00687CA6" w:rsidRDefault="00F75230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Hajdúszoboszlói Sportegyesület</w:t>
      </w:r>
    </w:p>
    <w:p w:rsidR="007F45EE" w:rsidRPr="00687CA6" w:rsidRDefault="007F45EE" w:rsidP="00735F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87CA6">
        <w:rPr>
          <w:rFonts w:ascii="Times New Roman" w:hAnsi="Times New Roman" w:cs="Times New Roman"/>
          <w:sz w:val="24"/>
        </w:rPr>
        <w:t>Pávai Vajna Ferenc Általános Iskola</w:t>
      </w:r>
    </w:p>
    <w:p w:rsidR="00687CA6" w:rsidRDefault="00687CA6" w:rsidP="00735FA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Arculat és Logó</w:t>
      </w:r>
    </w:p>
    <w:p w:rsidR="00FE13BE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sz w:val="24"/>
        </w:rPr>
        <w:t xml:space="preserve">Az évfordulóra egységes arculat és logót </w:t>
      </w:r>
      <w:r>
        <w:rPr>
          <w:rFonts w:ascii="Times New Roman" w:hAnsi="Times New Roman" w:cs="Times New Roman"/>
          <w:sz w:val="24"/>
        </w:rPr>
        <w:t>készül</w:t>
      </w:r>
      <w:r w:rsidRPr="008A2225">
        <w:rPr>
          <w:rFonts w:ascii="Times New Roman" w:hAnsi="Times New Roman" w:cs="Times New Roman"/>
          <w:sz w:val="24"/>
        </w:rPr>
        <w:t>, amelyek a föld és a</w:t>
      </w:r>
      <w:r>
        <w:rPr>
          <w:rFonts w:ascii="Times New Roman" w:hAnsi="Times New Roman" w:cs="Times New Roman"/>
          <w:sz w:val="24"/>
        </w:rPr>
        <w:t xml:space="preserve"> gyógyvíz</w:t>
      </w:r>
      <w:r w:rsidRPr="008A2225">
        <w:rPr>
          <w:rFonts w:ascii="Times New Roman" w:hAnsi="Times New Roman" w:cs="Times New Roman"/>
          <w:sz w:val="24"/>
        </w:rPr>
        <w:t xml:space="preserve"> színeit idéző barnás,</w:t>
      </w:r>
      <w:r>
        <w:rPr>
          <w:rFonts w:ascii="Times New Roman" w:hAnsi="Times New Roman" w:cs="Times New Roman"/>
          <w:sz w:val="24"/>
        </w:rPr>
        <w:t xml:space="preserve"> és a város színeit szimbolizáló</w:t>
      </w:r>
      <w:r w:rsidRPr="008A2225">
        <w:rPr>
          <w:rFonts w:ascii="Times New Roman" w:hAnsi="Times New Roman" w:cs="Times New Roman"/>
          <w:sz w:val="24"/>
        </w:rPr>
        <w:t xml:space="preserve"> kék és fehér árnyalatokat használj</w:t>
      </w:r>
      <w:r w:rsidR="00000A51">
        <w:rPr>
          <w:rFonts w:ascii="Times New Roman" w:hAnsi="Times New Roman" w:cs="Times New Roman"/>
          <w:sz w:val="24"/>
        </w:rPr>
        <w:t>a</w:t>
      </w:r>
      <w:r w:rsidRPr="008A2225">
        <w:rPr>
          <w:rFonts w:ascii="Times New Roman" w:hAnsi="Times New Roman" w:cs="Times New Roman"/>
          <w:sz w:val="24"/>
        </w:rPr>
        <w:t>. Ezek az elemek megjelennek minden promóciós és protokolláris anyagon, hozzájárulva az eseménysorozat vizuális összhangjához.</w:t>
      </w:r>
      <w:r w:rsidR="00000A51" w:rsidRPr="00000A51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00A51" w:rsidRPr="008A2225" w:rsidRDefault="00000A51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Kommunikációs Anyagok</w:t>
      </w:r>
    </w:p>
    <w:p w:rsidR="00FE13BE" w:rsidRDefault="00000A51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 xml:space="preserve">Részletes tájékoztató készül a turisztikai szolgáltatók, szállásadók és vendéglátóhelyek számára, amely bemutatja </w:t>
      </w:r>
      <w:r w:rsidR="00BE10EC">
        <w:rPr>
          <w:rFonts w:ascii="Times New Roman" w:hAnsi="Times New Roman" w:cs="Times New Roman"/>
          <w:sz w:val="24"/>
        </w:rPr>
        <w:t xml:space="preserve">Pávai Vajna Ferenc munkásságát, </w:t>
      </w:r>
      <w:r w:rsidRPr="008A2225">
        <w:rPr>
          <w:rFonts w:ascii="Times New Roman" w:hAnsi="Times New Roman" w:cs="Times New Roman"/>
          <w:sz w:val="24"/>
        </w:rPr>
        <w:t>a gyógyvíz pozitív éle</w:t>
      </w:r>
      <w:r w:rsidR="00BE10EC">
        <w:rPr>
          <w:rFonts w:ascii="Times New Roman" w:hAnsi="Times New Roman" w:cs="Times New Roman"/>
          <w:sz w:val="24"/>
        </w:rPr>
        <w:t xml:space="preserve">ttani hatásait, a </w:t>
      </w:r>
      <w:proofErr w:type="spellStart"/>
      <w:r w:rsidR="00BE10EC">
        <w:rPr>
          <w:rFonts w:ascii="Times New Roman" w:hAnsi="Times New Roman" w:cs="Times New Roman"/>
          <w:sz w:val="24"/>
        </w:rPr>
        <w:t>gyógyturizmus</w:t>
      </w:r>
      <w:r w:rsidRPr="008A2225">
        <w:rPr>
          <w:rFonts w:ascii="Times New Roman" w:hAnsi="Times New Roman" w:cs="Times New Roman"/>
          <w:sz w:val="24"/>
        </w:rPr>
        <w:t>t</w:t>
      </w:r>
      <w:proofErr w:type="spellEnd"/>
      <w:r w:rsidRPr="008A2225">
        <w:rPr>
          <w:rFonts w:ascii="Times New Roman" w:hAnsi="Times New Roman" w:cs="Times New Roman"/>
          <w:sz w:val="24"/>
        </w:rPr>
        <w:t xml:space="preserve">, és ismerteti a centenáriumi programokat. Ezzel kívánjuk elérni, hogy minden érintett partner </w:t>
      </w:r>
      <w:proofErr w:type="gramStart"/>
      <w:r w:rsidRPr="008A2225">
        <w:rPr>
          <w:rFonts w:ascii="Times New Roman" w:hAnsi="Times New Roman" w:cs="Times New Roman"/>
          <w:sz w:val="24"/>
        </w:rPr>
        <w:t>aktívan</w:t>
      </w:r>
      <w:proofErr w:type="gramEnd"/>
      <w:r w:rsidRPr="008A2225">
        <w:rPr>
          <w:rFonts w:ascii="Times New Roman" w:hAnsi="Times New Roman" w:cs="Times New Roman"/>
          <w:sz w:val="24"/>
        </w:rPr>
        <w:t xml:space="preserve"> részt vállaljon az ünnepi év sikerében.</w:t>
      </w:r>
      <w:r w:rsidR="00BE10EC">
        <w:rPr>
          <w:rFonts w:ascii="Times New Roman" w:hAnsi="Times New Roman" w:cs="Times New Roman"/>
          <w:sz w:val="24"/>
        </w:rPr>
        <w:t xml:space="preserve"> Kültéri hirdetési felületeken folyik továbbá marketing tevékenység.</w:t>
      </w:r>
      <w:r w:rsidR="00FE13BE">
        <w:rPr>
          <w:rFonts w:ascii="Times New Roman" w:hAnsi="Times New Roman" w:cs="Times New Roman"/>
          <w:sz w:val="24"/>
        </w:rPr>
        <w:t xml:space="preserve"> A városi lap oldalain egész évben megemlékező cikksorozatban ismerhetjük meg a gyógyvíz feltárásának és a város fejlődésének történetét.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A2225" w:rsidRPr="00FE13BE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Sokszínű Programkínálat</w:t>
      </w: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A centenáriumi év keretében kulturális, sport- és oktatási programok várják mind a helyieket, mind a látogatókat, bemutatva gyógyvizünk örökségét és Hajdúszoboszló történelmi értékeit.</w:t>
      </w:r>
      <w:r w:rsidRPr="008A2225">
        <w:t xml:space="preserve"> </w:t>
      </w:r>
      <w:r w:rsidRPr="008A2225">
        <w:rPr>
          <w:rFonts w:ascii="Times New Roman" w:hAnsi="Times New Roman" w:cs="Times New Roman"/>
          <w:sz w:val="24"/>
        </w:rPr>
        <w:t>Az alábbiakban felsorolt események csupán néhány kiemelés az egész é</w:t>
      </w:r>
      <w:r>
        <w:rPr>
          <w:rFonts w:ascii="Times New Roman" w:hAnsi="Times New Roman" w:cs="Times New Roman"/>
          <w:sz w:val="24"/>
        </w:rPr>
        <w:t>ves gazdag kínálatból, a részletes programterv a mellékletben található.</w:t>
      </w: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Kulturális Programok:</w:t>
      </w:r>
    </w:p>
    <w:p w:rsidR="008A2225" w:rsidRPr="008A2225" w:rsidRDefault="008A2225" w:rsidP="00735F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„Régi idők mozija”: korabeli gyógyvízfilmek vetítése a művelődési központban és a Szent István parkban</w:t>
      </w:r>
    </w:p>
    <w:p w:rsidR="008A2225" w:rsidRPr="008A2225" w:rsidRDefault="008A2225" w:rsidP="00735F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Gyógyvíz Fesztivál és emlékülés a víz feltörésének évfordulóján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BE10EC" w:rsidRPr="00BE10EC" w:rsidRDefault="00BE10EC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BE10EC">
        <w:rPr>
          <w:rFonts w:ascii="Times New Roman" w:hAnsi="Times New Roman" w:cs="Times New Roman"/>
          <w:b/>
          <w:bCs/>
          <w:sz w:val="24"/>
        </w:rPr>
        <w:t>Sportprogramok:</w:t>
      </w:r>
    </w:p>
    <w:p w:rsidR="00BE10EC" w:rsidRPr="00BE10EC" w:rsidRDefault="00BE10EC" w:rsidP="00735FA9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E10EC">
        <w:rPr>
          <w:rFonts w:ascii="Times New Roman" w:hAnsi="Times New Roman" w:cs="Times New Roman"/>
          <w:bCs/>
          <w:sz w:val="24"/>
        </w:rPr>
        <w:t>Országos futóverseny</w:t>
      </w:r>
    </w:p>
    <w:p w:rsidR="00BE10EC" w:rsidRPr="00BE10EC" w:rsidRDefault="00BE10EC" w:rsidP="00735FA9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E10EC">
        <w:rPr>
          <w:rFonts w:ascii="Times New Roman" w:hAnsi="Times New Roman" w:cs="Times New Roman"/>
          <w:bCs/>
          <w:sz w:val="24"/>
        </w:rPr>
        <w:t>Sportolj Hajdúszoboszló</w:t>
      </w:r>
    </w:p>
    <w:p w:rsidR="007F45EE" w:rsidRPr="00BE10EC" w:rsidRDefault="00BE10EC" w:rsidP="00735FA9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E10EC">
        <w:rPr>
          <w:rFonts w:ascii="Times New Roman" w:hAnsi="Times New Roman" w:cs="Times New Roman"/>
          <w:bCs/>
          <w:sz w:val="24"/>
        </w:rPr>
        <w:t>Diákolimpiai szintű rendezvények</w:t>
      </w:r>
    </w:p>
    <w:p w:rsidR="00BE10EC" w:rsidRDefault="00BE10EC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Oktatási Intézmények Aktív Szerepe:</w:t>
      </w:r>
    </w:p>
    <w:p w:rsidR="008A2225" w:rsidRPr="008A2225" w:rsidRDefault="008A2225" w:rsidP="00735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Tematikus történelem- és természettudományos tanórák</w:t>
      </w:r>
    </w:p>
    <w:p w:rsidR="008A2225" w:rsidRPr="008A2225" w:rsidRDefault="008A2225" w:rsidP="00735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Kvízversenyek iskolások számára</w:t>
      </w:r>
    </w:p>
    <w:p w:rsidR="008A2225" w:rsidRPr="008A2225" w:rsidRDefault="008A2225" w:rsidP="00735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Óvodák és iskolák programjai</w:t>
      </w:r>
    </w:p>
    <w:p w:rsidR="008A2225" w:rsidRPr="008A2225" w:rsidRDefault="008A2225" w:rsidP="00735F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A Pávai Vajna Ferenc iskola kiemelt szerepe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Regionális és Nemzetközi Kapcsolatok</w:t>
      </w:r>
    </w:p>
    <w:p w:rsid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 xml:space="preserve">A programsorozat részeként megszervezzük a Hajdúvárosok találkozóját és a testvérvárosi </w:t>
      </w:r>
      <w:proofErr w:type="gramStart"/>
      <w:r w:rsidRPr="008A2225">
        <w:rPr>
          <w:rFonts w:ascii="Times New Roman" w:hAnsi="Times New Roman" w:cs="Times New Roman"/>
          <w:sz w:val="24"/>
        </w:rPr>
        <w:t>programokat</w:t>
      </w:r>
      <w:proofErr w:type="gramEnd"/>
      <w:r w:rsidRPr="008A2225">
        <w:rPr>
          <w:rFonts w:ascii="Times New Roman" w:hAnsi="Times New Roman" w:cs="Times New Roman"/>
          <w:sz w:val="24"/>
        </w:rPr>
        <w:t>, amelyek tovább erősítik Hajdúszoboszló kapcsolatát más településekkel és országokkal.</w:t>
      </w:r>
    </w:p>
    <w:p w:rsid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E10EC" w:rsidRPr="00FE13BE" w:rsidRDefault="00BE10EC" w:rsidP="00735FA9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E13BE">
        <w:rPr>
          <w:rFonts w:ascii="Times New Roman" w:hAnsi="Times New Roman" w:cs="Times New Roman"/>
          <w:b/>
          <w:sz w:val="24"/>
        </w:rPr>
        <w:t>Munkácsy kiállítás</w:t>
      </w:r>
    </w:p>
    <w:p w:rsidR="00FE13BE" w:rsidRP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3BE">
        <w:rPr>
          <w:rFonts w:ascii="Times New Roman" w:hAnsi="Times New Roman" w:cs="Times New Roman"/>
          <w:sz w:val="24"/>
        </w:rPr>
        <w:t>Hajdúszoboszló számára hatalmas kulturális jelentőséggel bír, hogy a centenáriumi év egyik kiemelt programjaként otthont adhat a Munkácsy Mihály kiállításnak. Ez a rangos esemény méltó módon kapcsolódik a város gyógyvizének 100 éves évfordulójához, és különlegességét tovább emeli, hogy 2025-ben Munkácsy Mihály halálának 12</w:t>
      </w:r>
      <w:r>
        <w:rPr>
          <w:rFonts w:ascii="Times New Roman" w:hAnsi="Times New Roman" w:cs="Times New Roman"/>
          <w:sz w:val="24"/>
        </w:rPr>
        <w:t>5. évfordulójára is emlékezünk.</w:t>
      </w:r>
    </w:p>
    <w:p w:rsidR="00FE13BE" w:rsidRPr="00FE13BE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3BE">
        <w:rPr>
          <w:rFonts w:ascii="Times New Roman" w:hAnsi="Times New Roman" w:cs="Times New Roman"/>
          <w:sz w:val="24"/>
        </w:rPr>
        <w:t xml:space="preserve">Ez a kettős </w:t>
      </w:r>
      <w:proofErr w:type="gramStart"/>
      <w:r w:rsidRPr="00FE13BE">
        <w:rPr>
          <w:rFonts w:ascii="Times New Roman" w:hAnsi="Times New Roman" w:cs="Times New Roman"/>
          <w:sz w:val="24"/>
        </w:rPr>
        <w:t>jubileum</w:t>
      </w:r>
      <w:proofErr w:type="gramEnd"/>
      <w:r w:rsidRPr="00FE13BE">
        <w:rPr>
          <w:rFonts w:ascii="Times New Roman" w:hAnsi="Times New Roman" w:cs="Times New Roman"/>
          <w:sz w:val="24"/>
        </w:rPr>
        <w:t xml:space="preserve"> egyedülálló lehetőséget nyújt arra, hogy tisztelegjünk a magyar festészet egyik legnagyobb alakjának életműve előtt, miközben erősítjük Hajdúszoboszló kulturális presztízsét. </w:t>
      </w:r>
      <w:r w:rsidR="00957796" w:rsidRPr="00957796">
        <w:rPr>
          <w:rFonts w:ascii="Times New Roman" w:hAnsi="Times New Roman" w:cs="Times New Roman"/>
          <w:sz w:val="24"/>
        </w:rPr>
        <w:t xml:space="preserve">A tárlaton közel 80 eredeti Munkácsy-alkotás lesz látható, köztük az Ásító inas, </w:t>
      </w:r>
      <w:r w:rsidR="00957796" w:rsidRPr="00957796">
        <w:rPr>
          <w:rFonts w:ascii="Times New Roman" w:hAnsi="Times New Roman" w:cs="Times New Roman"/>
          <w:sz w:val="24"/>
        </w:rPr>
        <w:lastRenderedPageBreak/>
        <w:t xml:space="preserve">valamint az alkotó különböző korszakainak festményei, portrék, tájképek, szalonképek, továbbá archív fotók, </w:t>
      </w:r>
      <w:proofErr w:type="gramStart"/>
      <w:r w:rsidR="00957796" w:rsidRPr="00957796">
        <w:rPr>
          <w:rFonts w:ascii="Times New Roman" w:hAnsi="Times New Roman" w:cs="Times New Roman"/>
          <w:sz w:val="24"/>
        </w:rPr>
        <w:t>dokumentumok</w:t>
      </w:r>
      <w:proofErr w:type="gramEnd"/>
      <w:r w:rsidR="00957796" w:rsidRPr="00957796">
        <w:rPr>
          <w:rFonts w:ascii="Times New Roman" w:hAnsi="Times New Roman" w:cs="Times New Roman"/>
          <w:sz w:val="24"/>
        </w:rPr>
        <w:t xml:space="preserve"> és kultusztárgyak is. </w:t>
      </w:r>
      <w:r w:rsidRPr="00FE13BE">
        <w:rPr>
          <w:rFonts w:ascii="Times New Roman" w:hAnsi="Times New Roman" w:cs="Times New Roman"/>
          <w:sz w:val="24"/>
        </w:rPr>
        <w:t xml:space="preserve">A </w:t>
      </w:r>
      <w:r w:rsidR="00D54A4E">
        <w:rPr>
          <w:rFonts w:ascii="Times New Roman" w:hAnsi="Times New Roman" w:cs="Times New Roman"/>
          <w:sz w:val="24"/>
        </w:rPr>
        <w:t>vándor</w:t>
      </w:r>
      <w:r w:rsidRPr="00FE13BE">
        <w:rPr>
          <w:rFonts w:ascii="Times New Roman" w:hAnsi="Times New Roman" w:cs="Times New Roman"/>
          <w:sz w:val="24"/>
        </w:rPr>
        <w:t xml:space="preserve">kiállítás, amely a szegedi Móra Ferenc Múzeumból érkezik, </w:t>
      </w:r>
      <w:r w:rsidR="00D54A4E">
        <w:rPr>
          <w:rFonts w:ascii="Times New Roman" w:hAnsi="Times New Roman" w:cs="Times New Roman"/>
          <w:sz w:val="24"/>
        </w:rPr>
        <w:t>ahol 55 ezer látogatót vonzott,</w:t>
      </w:r>
      <w:r w:rsidRPr="00FE13BE">
        <w:rPr>
          <w:rFonts w:ascii="Times New Roman" w:hAnsi="Times New Roman" w:cs="Times New Roman"/>
          <w:sz w:val="24"/>
        </w:rPr>
        <w:t xml:space="preserve"> márciusban nyílik meg a Művelődési Központ galériájában és tükörtermében, f</w:t>
      </w:r>
      <w:r>
        <w:rPr>
          <w:rFonts w:ascii="Times New Roman" w:hAnsi="Times New Roman" w:cs="Times New Roman"/>
          <w:sz w:val="24"/>
        </w:rPr>
        <w:t>él éven át várja a látogatókat.</w:t>
      </w:r>
    </w:p>
    <w:p w:rsidR="00FE13BE" w:rsidRPr="008A2225" w:rsidRDefault="00FE13BE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3BE">
        <w:rPr>
          <w:rFonts w:ascii="Times New Roman" w:hAnsi="Times New Roman" w:cs="Times New Roman"/>
          <w:sz w:val="24"/>
        </w:rPr>
        <w:t>Munkácsy Mihály művészete a magyar és az európai kultúra maradandó értéke, amelyet a város lakói és a látogatók most közelebbről is megismerhetnek. A program nemcsak Hajdúszoboszló számára, hanem országos szinten is jelentőségteljes, hiszen egyaránt ápolja Munkácsy örökségét és a város hagyományait.</w:t>
      </w:r>
    </w:p>
    <w:p w:rsidR="00957796" w:rsidRDefault="00957796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8A2225" w:rsidRPr="008A2225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Sajtótájékoztató</w:t>
      </w:r>
    </w:p>
    <w:p w:rsidR="00D37DAA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 xml:space="preserve">A centenáriumi év hivatalos megnyitójára 2025. </w:t>
      </w:r>
      <w:r w:rsidR="00E86FCB">
        <w:rPr>
          <w:rFonts w:ascii="Times New Roman" w:hAnsi="Times New Roman" w:cs="Times New Roman"/>
          <w:sz w:val="24"/>
        </w:rPr>
        <w:t xml:space="preserve">február </w:t>
      </w:r>
      <w:r w:rsidR="00BE10EC">
        <w:rPr>
          <w:rFonts w:ascii="Times New Roman" w:hAnsi="Times New Roman" w:cs="Times New Roman"/>
          <w:sz w:val="24"/>
        </w:rPr>
        <w:t>6</w:t>
      </w:r>
      <w:r w:rsidR="00E86FCB">
        <w:rPr>
          <w:rFonts w:ascii="Times New Roman" w:hAnsi="Times New Roman" w:cs="Times New Roman"/>
          <w:sz w:val="24"/>
        </w:rPr>
        <w:t>-á</w:t>
      </w:r>
      <w:r w:rsidRPr="008A2225">
        <w:rPr>
          <w:rFonts w:ascii="Times New Roman" w:hAnsi="Times New Roman" w:cs="Times New Roman"/>
          <w:sz w:val="24"/>
        </w:rPr>
        <w:t>n sajtótájékoztató keretében kerül sor, ahol részletesen bemutatjuk a programtervet</w:t>
      </w:r>
      <w:r w:rsidR="00BE10EC">
        <w:rPr>
          <w:rFonts w:ascii="Times New Roman" w:hAnsi="Times New Roman" w:cs="Times New Roman"/>
          <w:sz w:val="24"/>
        </w:rPr>
        <w:t>.</w:t>
      </w:r>
    </w:p>
    <w:p w:rsidR="00735FA9" w:rsidRDefault="00735FA9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A2225" w:rsidRPr="00D37DAA" w:rsidRDefault="008A2225" w:rsidP="00735F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b/>
          <w:bCs/>
          <w:sz w:val="24"/>
        </w:rPr>
        <w:t>Mellékletek:</w:t>
      </w:r>
    </w:p>
    <w:p w:rsidR="008A2225" w:rsidRPr="008A2225" w:rsidRDefault="008A2225" w:rsidP="00735F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Részletes programterv</w:t>
      </w:r>
    </w:p>
    <w:p w:rsidR="008A2225" w:rsidRPr="008A2225" w:rsidRDefault="008A2225" w:rsidP="00735F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2225">
        <w:rPr>
          <w:rFonts w:ascii="Times New Roman" w:hAnsi="Times New Roman" w:cs="Times New Roman"/>
          <w:sz w:val="24"/>
        </w:rPr>
        <w:t>Protokoll termékek költségvetése</w:t>
      </w:r>
    </w:p>
    <w:p w:rsidR="00FE13BE" w:rsidRDefault="00FE13BE" w:rsidP="00735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5FA9" w:rsidRDefault="00735FA9" w:rsidP="00735F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8578D">
        <w:rPr>
          <w:rFonts w:ascii="Times New Roman" w:hAnsi="Times New Roman"/>
          <w:b/>
          <w:i/>
          <w:sz w:val="24"/>
          <w:szCs w:val="24"/>
        </w:rPr>
        <w:t>Kérem a Tisztelt Képviselő-testületet, hogy 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8578D">
        <w:rPr>
          <w:rFonts w:ascii="Times New Roman" w:hAnsi="Times New Roman"/>
          <w:b/>
          <w:i/>
          <w:sz w:val="24"/>
          <w:szCs w:val="24"/>
        </w:rPr>
        <w:t xml:space="preserve">határozati javaslatot </w:t>
      </w:r>
      <w:r>
        <w:rPr>
          <w:rFonts w:ascii="Times New Roman" w:hAnsi="Times New Roman"/>
          <w:b/>
          <w:i/>
          <w:sz w:val="24"/>
          <w:szCs w:val="24"/>
        </w:rPr>
        <w:t>elfogadni szíveskedjen.</w:t>
      </w:r>
    </w:p>
    <w:p w:rsidR="00735FA9" w:rsidRDefault="00735FA9" w:rsidP="00735FA9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</w:p>
    <w:p w:rsidR="00735FA9" w:rsidRDefault="00735FA9" w:rsidP="00735FA9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  <w:r w:rsidRPr="00C1549E">
        <w:rPr>
          <w:rFonts w:ascii="Times New Roman" w:hAnsi="Times New Roman"/>
          <w:b/>
          <w:sz w:val="24"/>
          <w:szCs w:val="28"/>
          <w:u w:val="single"/>
        </w:rPr>
        <w:t>Határozati javaslat:</w:t>
      </w:r>
    </w:p>
    <w:p w:rsidR="00735FA9" w:rsidRDefault="00735FA9" w:rsidP="00735FA9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</w:p>
    <w:p w:rsidR="00735FA9" w:rsidRPr="00735FA9" w:rsidRDefault="00735FA9" w:rsidP="00735FA9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 w:rsidRPr="00735FA9">
        <w:rPr>
          <w:rFonts w:ascii="Times New Roman" w:hAnsi="Times New Roman"/>
          <w:b/>
          <w:i/>
          <w:sz w:val="24"/>
        </w:rPr>
        <w:t xml:space="preserve">„Hajdúszoboszló Város Önkormányzata </w:t>
      </w:r>
      <w:proofErr w:type="gramStart"/>
      <w:r w:rsidRPr="00735FA9">
        <w:rPr>
          <w:rFonts w:ascii="Times New Roman" w:hAnsi="Times New Roman"/>
          <w:b/>
          <w:i/>
          <w:sz w:val="24"/>
        </w:rPr>
        <w:t>Képviselő-testületének …</w:t>
      </w:r>
      <w:proofErr w:type="gramEnd"/>
      <w:r w:rsidRPr="00735FA9">
        <w:rPr>
          <w:rFonts w:ascii="Times New Roman" w:hAnsi="Times New Roman"/>
          <w:b/>
          <w:i/>
          <w:sz w:val="24"/>
        </w:rPr>
        <w:t>/2025. (I.30.) határozata</w:t>
      </w:r>
    </w:p>
    <w:p w:rsidR="00000A51" w:rsidRPr="00735FA9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00A51" w:rsidRPr="00735FA9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Centenáriumról szóló tájékoztatót</w:t>
      </w:r>
      <w:r w:rsidR="003B6AD5"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és annak mellékleteit</w:t>
      </w: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tudomásul veszi.</w:t>
      </w:r>
    </w:p>
    <w:p w:rsidR="00000A51" w:rsidRPr="00735FA9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000A51" w:rsidRPr="00735FA9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azonnal</w:t>
      </w:r>
    </w:p>
    <w:p w:rsidR="00000A51" w:rsidRPr="00735FA9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</w:t>
      </w: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polgármester</w:t>
      </w:r>
      <w:r w:rsidR="00735FA9" w:rsidRPr="00735FA9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:rsidR="00000A51" w:rsidRPr="00957796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0A51" w:rsidRDefault="00000A51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CBB">
        <w:rPr>
          <w:rFonts w:ascii="Times New Roman" w:eastAsia="Times New Roman" w:hAnsi="Times New Roman" w:cs="Times New Roman"/>
          <w:sz w:val="24"/>
          <w:szCs w:val="24"/>
        </w:rPr>
        <w:t>Hajdúszoboszló, 202</w:t>
      </w:r>
      <w:r w:rsidR="00127FB9">
        <w:rPr>
          <w:rFonts w:ascii="Times New Roman" w:eastAsia="Times New Roman" w:hAnsi="Times New Roman" w:cs="Times New Roman"/>
          <w:sz w:val="24"/>
          <w:szCs w:val="24"/>
        </w:rPr>
        <w:t>5. január 15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5FA9" w:rsidRDefault="00735FA9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5FA9" w:rsidRDefault="00735FA9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Czeglédi Gyula </w:t>
      </w:r>
    </w:p>
    <w:p w:rsidR="00735FA9" w:rsidRPr="007D2CBB" w:rsidRDefault="00735FA9" w:rsidP="00735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0A51" w:rsidRDefault="00000A51" w:rsidP="00735FA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A374C4" w:rsidRPr="008A2225" w:rsidRDefault="00A374C4" w:rsidP="008A2225">
      <w:pPr>
        <w:jc w:val="both"/>
        <w:rPr>
          <w:rFonts w:ascii="Times New Roman" w:hAnsi="Times New Roman" w:cs="Times New Roman"/>
          <w:sz w:val="24"/>
        </w:rPr>
      </w:pPr>
    </w:p>
    <w:sectPr w:rsidR="00A374C4" w:rsidRPr="008A22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F98" w:rsidRDefault="00303F98" w:rsidP="00303F98">
      <w:pPr>
        <w:spacing w:after="0" w:line="240" w:lineRule="auto"/>
      </w:pPr>
      <w:r>
        <w:separator/>
      </w:r>
    </w:p>
  </w:endnote>
  <w:endnote w:type="continuationSeparator" w:id="0">
    <w:p w:rsidR="00303F98" w:rsidRDefault="00303F98" w:rsidP="0030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5195223"/>
      <w:docPartObj>
        <w:docPartGallery w:val="Page Numbers (Bottom of Page)"/>
        <w:docPartUnique/>
      </w:docPartObj>
    </w:sdtPr>
    <w:sdtEndPr/>
    <w:sdtContent>
      <w:p w:rsidR="00735FA9" w:rsidRDefault="00735FA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CC4">
          <w:rPr>
            <w:noProof/>
          </w:rPr>
          <w:t>3</w:t>
        </w:r>
        <w:r>
          <w:fldChar w:fldCharType="end"/>
        </w:r>
      </w:p>
    </w:sdtContent>
  </w:sdt>
  <w:p w:rsidR="00735FA9" w:rsidRDefault="00735FA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F98" w:rsidRDefault="00303F98" w:rsidP="00303F98">
      <w:pPr>
        <w:spacing w:after="0" w:line="240" w:lineRule="auto"/>
      </w:pPr>
      <w:r>
        <w:separator/>
      </w:r>
    </w:p>
  </w:footnote>
  <w:footnote w:type="continuationSeparator" w:id="0">
    <w:p w:rsidR="00303F98" w:rsidRDefault="00303F98" w:rsidP="00303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5F37"/>
    <w:multiLevelType w:val="hybridMultilevel"/>
    <w:tmpl w:val="22709458"/>
    <w:lvl w:ilvl="0" w:tplc="956E2086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648A8"/>
    <w:multiLevelType w:val="hybridMultilevel"/>
    <w:tmpl w:val="54FA8E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7B98"/>
    <w:multiLevelType w:val="multilevel"/>
    <w:tmpl w:val="A0B84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732D93"/>
    <w:multiLevelType w:val="multilevel"/>
    <w:tmpl w:val="4F9ED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196EA4"/>
    <w:multiLevelType w:val="multilevel"/>
    <w:tmpl w:val="8C50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071197"/>
    <w:multiLevelType w:val="hybridMultilevel"/>
    <w:tmpl w:val="185A895C"/>
    <w:lvl w:ilvl="0" w:tplc="956E2086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B6560A"/>
    <w:multiLevelType w:val="hybridMultilevel"/>
    <w:tmpl w:val="18864CD4"/>
    <w:lvl w:ilvl="0" w:tplc="956E208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01082"/>
    <w:multiLevelType w:val="multilevel"/>
    <w:tmpl w:val="0C882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F82C84"/>
    <w:multiLevelType w:val="multilevel"/>
    <w:tmpl w:val="0BF89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2F"/>
    <w:rsid w:val="00000A51"/>
    <w:rsid w:val="0009752F"/>
    <w:rsid w:val="00127FB9"/>
    <w:rsid w:val="00262DE7"/>
    <w:rsid w:val="00303F98"/>
    <w:rsid w:val="00324AFE"/>
    <w:rsid w:val="003B6AD5"/>
    <w:rsid w:val="00403D0B"/>
    <w:rsid w:val="00542786"/>
    <w:rsid w:val="005518C9"/>
    <w:rsid w:val="005F2F2F"/>
    <w:rsid w:val="00687CA6"/>
    <w:rsid w:val="006D7BC8"/>
    <w:rsid w:val="00735FA9"/>
    <w:rsid w:val="007F45EE"/>
    <w:rsid w:val="00840CC4"/>
    <w:rsid w:val="008A2225"/>
    <w:rsid w:val="00957796"/>
    <w:rsid w:val="00995B4B"/>
    <w:rsid w:val="00A374C4"/>
    <w:rsid w:val="00BE10EC"/>
    <w:rsid w:val="00D37DAA"/>
    <w:rsid w:val="00D54A4E"/>
    <w:rsid w:val="00E86FCB"/>
    <w:rsid w:val="00EF22B9"/>
    <w:rsid w:val="00F75230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7D6CC"/>
  <w15:chartTrackingRefBased/>
  <w15:docId w15:val="{3E325C09-525C-417F-8926-58254FC8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D7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7BC8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E10E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0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03F98"/>
  </w:style>
  <w:style w:type="paragraph" w:styleId="llb">
    <w:name w:val="footer"/>
    <w:basedOn w:val="Norml"/>
    <w:link w:val="llbChar"/>
    <w:uiPriority w:val="99"/>
    <w:unhideWhenUsed/>
    <w:rsid w:val="0030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03F98"/>
  </w:style>
  <w:style w:type="paragraph" w:styleId="Nincstrkz">
    <w:name w:val="No Spacing"/>
    <w:uiPriority w:val="1"/>
    <w:qFormat/>
    <w:rsid w:val="00735F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Rácz Tünde</dc:creator>
  <cp:keywords/>
  <dc:description/>
  <cp:lastModifiedBy>dr. Morvai Gábor</cp:lastModifiedBy>
  <cp:revision>3</cp:revision>
  <cp:lastPrinted>2025-01-22T08:23:00Z</cp:lastPrinted>
  <dcterms:created xsi:type="dcterms:W3CDTF">2025-01-24T11:28:00Z</dcterms:created>
  <dcterms:modified xsi:type="dcterms:W3CDTF">2025-01-24T11:36:00Z</dcterms:modified>
</cp:coreProperties>
</file>